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28" w:rsidRDefault="00C40E28" w:rsidP="00C40E28">
      <w:pPr>
        <w:tabs>
          <w:tab w:val="left" w:pos="7635"/>
        </w:tabs>
        <w:rPr>
          <w:rFonts w:ascii="Calibri" w:hAnsi="Calibri"/>
          <w:sz w:val="22"/>
          <w:szCs w:val="22"/>
        </w:rPr>
      </w:pPr>
      <w:r w:rsidRPr="00CE1DA2">
        <w:rPr>
          <w:rFonts w:ascii="Calibri" w:hAnsi="Calibri"/>
          <w:sz w:val="22"/>
          <w:szCs w:val="22"/>
        </w:rPr>
        <w:t xml:space="preserve">Ref No. BTBP/F-101 /2016 (        )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</w:t>
      </w:r>
      <w:r w:rsidRPr="00CE1DA2">
        <w:rPr>
          <w:rFonts w:ascii="Calibri" w:hAnsi="Calibri"/>
          <w:sz w:val="22"/>
          <w:szCs w:val="22"/>
        </w:rPr>
        <w:t xml:space="preserve"> Date : </w:t>
      </w:r>
    </w:p>
    <w:p w:rsidR="005A1A2E" w:rsidRDefault="005A1A2E" w:rsidP="00C40E28">
      <w:pPr>
        <w:tabs>
          <w:tab w:val="left" w:pos="7635"/>
        </w:tabs>
        <w:rPr>
          <w:rFonts w:ascii="Calibri" w:hAnsi="Calibri"/>
          <w:sz w:val="22"/>
          <w:szCs w:val="22"/>
        </w:rPr>
      </w:pPr>
    </w:p>
    <w:p w:rsidR="00AD6BE8" w:rsidRPr="00EC6A3A" w:rsidRDefault="00AD6BE8" w:rsidP="00AD6BE8">
      <w:pPr>
        <w:pStyle w:val="Title"/>
        <w:spacing w:before="0" w:after="240"/>
        <w:rPr>
          <w:sz w:val="44"/>
          <w:szCs w:val="44"/>
        </w:rPr>
      </w:pPr>
      <w:r>
        <w:rPr>
          <w:sz w:val="44"/>
          <w:szCs w:val="44"/>
        </w:rPr>
        <w:t>Pro</w:t>
      </w:r>
      <w:r w:rsidRPr="00EC6A3A">
        <w:rPr>
          <w:sz w:val="44"/>
          <w:szCs w:val="44"/>
        </w:rPr>
        <w:t>forma Invoice</w:t>
      </w: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4933"/>
        <w:gridCol w:w="26"/>
      </w:tblGrid>
      <w:tr w:rsidR="00AD6BE8" w:rsidTr="00B372C3">
        <w:trPr>
          <w:trHeight w:val="1410"/>
        </w:trPr>
        <w:tc>
          <w:tcPr>
            <w:tcW w:w="5052" w:type="dxa"/>
          </w:tcPr>
          <w:p w:rsidR="00AD6BE8" w:rsidRPr="002C0529" w:rsidRDefault="00AD6BE8" w:rsidP="00B372C3">
            <w:pPr>
              <w:pStyle w:val="FormText"/>
              <w:rPr>
                <w:color w:val="1F497D"/>
                <w:sz w:val="28"/>
                <w:szCs w:val="28"/>
              </w:rPr>
            </w:pPr>
            <w:r w:rsidRPr="002C0529">
              <w:rPr>
                <w:rStyle w:val="FormHeadingChar"/>
                <w:color w:val="1F497D"/>
                <w:sz w:val="28"/>
                <w:szCs w:val="28"/>
              </w:rPr>
              <w:t>Invoice No.</w:t>
            </w:r>
            <w:r w:rsidRPr="002C0529">
              <w:rPr>
                <w:color w:val="1F497D"/>
                <w:sz w:val="28"/>
                <w:szCs w:val="28"/>
              </w:rPr>
              <w:t xml:space="preserve">  </w:t>
            </w:r>
            <w:r w:rsidRPr="002C0529">
              <w:rPr>
                <w:b/>
                <w:color w:val="1F497D"/>
                <w:sz w:val="28"/>
                <w:szCs w:val="28"/>
              </w:rPr>
              <w:t>1</w:t>
            </w:r>
          </w:p>
          <w:p w:rsidR="00AD6BE8" w:rsidRPr="004A3568" w:rsidRDefault="00C85B7A" w:rsidP="00B372C3">
            <w:pPr>
              <w:pStyle w:val="FormText"/>
              <w:rPr>
                <w:rStyle w:val="FormHeadingChar"/>
                <w:b w:val="0"/>
                <w:color w:val="262626"/>
                <w:sz w:val="24"/>
                <w:szCs w:val="24"/>
              </w:rPr>
            </w:pPr>
            <w:r>
              <w:rPr>
                <w:rStyle w:val="FormHeadingChar"/>
                <w:color w:val="262626"/>
                <w:sz w:val="24"/>
                <w:szCs w:val="24"/>
              </w:rPr>
              <w:t xml:space="preserve">Guest Name: </w:t>
            </w:r>
            <w:r w:rsidR="00AD6BE8" w:rsidRPr="002C0529">
              <w:rPr>
                <w:rStyle w:val="FormHeadingChar"/>
                <w:color w:val="262626"/>
                <w:sz w:val="24"/>
                <w:szCs w:val="24"/>
              </w:rPr>
              <w:br/>
              <w:t xml:space="preserve">No. of Pax : </w:t>
            </w:r>
            <w:r w:rsidR="00AD6BE8">
              <w:rPr>
                <w:rStyle w:val="FormHeadingChar"/>
                <w:color w:val="262626"/>
                <w:sz w:val="24"/>
                <w:szCs w:val="24"/>
              </w:rPr>
              <w:t xml:space="preserve">    </w:t>
            </w:r>
            <w:r w:rsidRPr="00C85B7A">
              <w:rPr>
                <w:rStyle w:val="FormHeadingChar"/>
                <w:b w:val="0"/>
                <w:color w:val="262626"/>
                <w:sz w:val="24"/>
                <w:szCs w:val="24"/>
              </w:rPr>
              <w:t>01</w:t>
            </w:r>
          </w:p>
          <w:p w:rsidR="00AD6BE8" w:rsidRPr="004A3568" w:rsidRDefault="00AD6BE8" w:rsidP="00B372C3">
            <w:pPr>
              <w:pStyle w:val="FormText"/>
              <w:rPr>
                <w:color w:val="262626"/>
                <w:sz w:val="24"/>
                <w:szCs w:val="24"/>
              </w:rPr>
            </w:pPr>
            <w:r w:rsidRPr="002C0529">
              <w:rPr>
                <w:rStyle w:val="FormHeadingChar"/>
                <w:color w:val="262626"/>
                <w:sz w:val="24"/>
                <w:szCs w:val="24"/>
              </w:rPr>
              <w:t>No. of Nights :</w:t>
            </w:r>
            <w:r>
              <w:rPr>
                <w:rStyle w:val="FormHeadingChar"/>
                <w:color w:val="262626"/>
                <w:sz w:val="24"/>
                <w:szCs w:val="24"/>
              </w:rPr>
              <w:t xml:space="preserve">  </w:t>
            </w:r>
            <w:r w:rsidR="00C85B7A" w:rsidRPr="00C85B7A">
              <w:rPr>
                <w:sz w:val="24"/>
                <w:szCs w:val="24"/>
              </w:rPr>
              <w:t>08Nights/09 Days</w:t>
            </w:r>
          </w:p>
        </w:tc>
        <w:tc>
          <w:tcPr>
            <w:tcW w:w="4547" w:type="dxa"/>
          </w:tcPr>
          <w:p w:rsidR="00AD6BE8" w:rsidRDefault="00AD6BE8" w:rsidP="00B372C3">
            <w:pPr>
              <w:pStyle w:val="FormText"/>
              <w:rPr>
                <w:rStyle w:val="FormHeadingChar"/>
                <w:color w:val="262626"/>
              </w:rPr>
            </w:pPr>
          </w:p>
          <w:p w:rsidR="00AD6BE8" w:rsidRPr="004A3568" w:rsidRDefault="003F4DE7" w:rsidP="00B372C3">
            <w:pPr>
              <w:spacing w:line="274" w:lineRule="exact"/>
            </w:pPr>
            <w:r>
              <w:rPr>
                <w:rStyle w:val="FormHeadingChar"/>
                <w:color w:val="262626"/>
              </w:rPr>
              <w:t xml:space="preserve">      </w:t>
            </w:r>
            <w:r w:rsidR="00AC6E0C">
              <w:rPr>
                <w:rStyle w:val="FormHeadingChar"/>
                <w:color w:val="262626"/>
              </w:rPr>
              <w:t>Email Address :</w:t>
            </w:r>
            <w:r w:rsidR="00AD6BE8" w:rsidRPr="002C0529">
              <w:rPr>
                <w:rStyle w:val="FormHeadingChar"/>
                <w:color w:val="262626"/>
              </w:rPr>
              <w:br/>
            </w:r>
            <w:r w:rsidR="00AD6BE8">
              <w:rPr>
                <w:rStyle w:val="FormHeadingChar"/>
                <w:color w:val="262626"/>
              </w:rPr>
              <w:t xml:space="preserve">        </w:t>
            </w:r>
            <w:r w:rsidR="00AD6BE8" w:rsidRPr="002C0529">
              <w:rPr>
                <w:rStyle w:val="FormHeadingChar"/>
                <w:color w:val="262626"/>
              </w:rPr>
              <w:t>Country :</w:t>
            </w:r>
            <w:r w:rsidR="00AD6BE8">
              <w:rPr>
                <w:rStyle w:val="FormHeadingChar"/>
                <w:color w:val="262626"/>
              </w:rPr>
              <w:t xml:space="preserve">   </w:t>
            </w:r>
            <w:r w:rsidR="00AD6BE8" w:rsidRPr="002C0529">
              <w:rPr>
                <w:rStyle w:val="FormHeadingChar"/>
                <w:color w:val="262626"/>
              </w:rPr>
              <w:br/>
            </w:r>
            <w:r w:rsidR="00AD6BE8">
              <w:rPr>
                <w:rStyle w:val="FormHeadingChar"/>
                <w:color w:val="262626"/>
              </w:rPr>
              <w:t xml:space="preserve">         </w:t>
            </w:r>
          </w:p>
        </w:tc>
        <w:tc>
          <w:tcPr>
            <w:tcW w:w="24" w:type="dxa"/>
          </w:tcPr>
          <w:p w:rsidR="00AD6BE8" w:rsidRPr="00494D91" w:rsidRDefault="00AD6BE8" w:rsidP="00B372C3">
            <w:pPr>
              <w:pStyle w:val="FormText"/>
            </w:pPr>
          </w:p>
        </w:tc>
      </w:tr>
    </w:tbl>
    <w:p w:rsidR="005A1A2E" w:rsidRDefault="005A1A2E" w:rsidP="00C40E28">
      <w:pPr>
        <w:tabs>
          <w:tab w:val="left" w:pos="7635"/>
        </w:tabs>
        <w:rPr>
          <w:rFonts w:ascii="Calibri" w:hAnsi="Calibri"/>
          <w:sz w:val="22"/>
          <w:szCs w:val="22"/>
        </w:rPr>
      </w:pPr>
    </w:p>
    <w:tbl>
      <w:tblPr>
        <w:tblW w:w="1044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90"/>
        <w:gridCol w:w="1350"/>
        <w:gridCol w:w="810"/>
        <w:gridCol w:w="630"/>
        <w:gridCol w:w="1530"/>
      </w:tblGrid>
      <w:tr w:rsidR="001969E3" w:rsidTr="00AD6BE8">
        <w:trPr>
          <w:trHeight w:val="276"/>
        </w:trPr>
        <w:tc>
          <w:tcPr>
            <w:tcW w:w="104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E3" w:rsidRDefault="001969E3" w:rsidP="0069088F">
            <w:pPr>
              <w:pStyle w:val="TableHeading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Peak Season - Tour Cost / Tariff from March to May and September to November</w:t>
            </w:r>
          </w:p>
        </w:tc>
      </w:tr>
      <w:tr w:rsidR="001969E3" w:rsidTr="00AD6BE8">
        <w:trPr>
          <w:trHeight w:val="596"/>
        </w:trPr>
        <w:tc>
          <w:tcPr>
            <w:tcW w:w="6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TableHeadingCenter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  Particulars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TableHeading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Rate Per Night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TableHeading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No. of Nights</w:t>
            </w: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TableHeading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Pax</w:t>
            </w: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TableHeading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Total Amount</w:t>
            </w:r>
          </w:p>
        </w:tc>
      </w:tr>
      <w:tr w:rsidR="001969E3" w:rsidTr="00AD6BE8">
        <w:trPr>
          <w:trHeight w:val="420"/>
        </w:trPr>
        <w:tc>
          <w:tcPr>
            <w:tcW w:w="6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Actual Daily Rate</w:t>
            </w:r>
          </w:p>
        </w:tc>
        <w:tc>
          <w:tcPr>
            <w:tcW w:w="14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"/>
              <w:jc w:val="right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US$ 250.00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TableHeadingCenter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969E3" w:rsidTr="00AD6BE8">
        <w:trPr>
          <w:trHeight w:val="287"/>
        </w:trPr>
        <w:tc>
          <w:tcPr>
            <w:tcW w:w="6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Our Special Discounts</w:t>
            </w:r>
          </w:p>
        </w:tc>
        <w:tc>
          <w:tcPr>
            <w:tcW w:w="14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BodyText"/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1969E3" w:rsidTr="00AD6BE8">
        <w:trPr>
          <w:trHeight w:val="330"/>
        </w:trPr>
        <w:tc>
          <w:tcPr>
            <w:tcW w:w="6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 Discount on Actual Daily Rate</w:t>
            </w:r>
          </w:p>
        </w:tc>
        <w:tc>
          <w:tcPr>
            <w:tcW w:w="14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US$ 225.00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3F4DE7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</w:t>
            </w: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3F4DE7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3F4DE7" w:rsidP="0069088F">
            <w:pPr>
              <w:pStyle w:val="TableHeadingCenter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1800.00</w:t>
            </w:r>
          </w:p>
        </w:tc>
      </w:tr>
      <w:tr w:rsidR="001969E3" w:rsidTr="00AD6BE8">
        <w:trPr>
          <w:trHeight w:val="315"/>
        </w:trPr>
        <w:tc>
          <w:tcPr>
            <w:tcW w:w="6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8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Night – (50% discount on Royalty of US$ 65.00)     </w:t>
            </w:r>
          </w:p>
        </w:tc>
        <w:tc>
          <w:tcPr>
            <w:tcW w:w="14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US$ 192.50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1969E3" w:rsidTr="00AD6BE8">
        <w:trPr>
          <w:trHeight w:val="240"/>
        </w:trPr>
        <w:tc>
          <w:tcPr>
            <w:tcW w:w="6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14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Night – (100% discounts on Royalty of US$ 65)</w:t>
            </w:r>
          </w:p>
        </w:tc>
        <w:tc>
          <w:tcPr>
            <w:tcW w:w="14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US$ 160.00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1969E3" w:rsidTr="00AD6BE8">
        <w:trPr>
          <w:trHeight w:val="195"/>
        </w:trPr>
        <w:tc>
          <w:tcPr>
            <w:tcW w:w="6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(5 – 12 years) – 50% discount on daily rate</w:t>
            </w:r>
          </w:p>
        </w:tc>
        <w:tc>
          <w:tcPr>
            <w:tcW w:w="14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US$ 112.50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1969E3" w:rsidTr="00AD6BE8">
        <w:trPr>
          <w:trHeight w:val="195"/>
        </w:trPr>
        <w:tc>
          <w:tcPr>
            <w:tcW w:w="6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(below 25 years)  – 25% discount on daily rate</w:t>
            </w:r>
          </w:p>
        </w:tc>
        <w:tc>
          <w:tcPr>
            <w:tcW w:w="14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US$ 168.75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1969E3" w:rsidTr="00AD6BE8">
        <w:trPr>
          <w:trHeight w:val="203"/>
        </w:trPr>
        <w:tc>
          <w:tcPr>
            <w:tcW w:w="74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TableHeadingCenter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Subtotal Discounts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TableHeadingCenter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1969E3" w:rsidTr="00AD6BE8">
        <w:trPr>
          <w:trHeight w:val="121"/>
        </w:trPr>
        <w:tc>
          <w:tcPr>
            <w:tcW w:w="6120" w:type="dxa"/>
            <w:gridSpan w:val="2"/>
            <w:tcBorders>
              <w:top w:val="single" w:sz="4" w:space="0" w:color="C4BC9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Surcharge for a group of 1 person (Solo)</w:t>
            </w:r>
          </w:p>
        </w:tc>
        <w:tc>
          <w:tcPr>
            <w:tcW w:w="1350" w:type="dxa"/>
            <w:tcBorders>
              <w:top w:val="single" w:sz="4" w:space="0" w:color="C4BC96"/>
              <w:left w:val="single" w:sz="4" w:space="0" w:color="A6A6A6"/>
              <w:bottom w:val="single" w:sz="4" w:space="0" w:color="A6A6A6"/>
              <w:right w:val="single" w:sz="4" w:space="0" w:color="C4BC9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US$ 40.00</w:t>
            </w:r>
          </w:p>
        </w:tc>
        <w:tc>
          <w:tcPr>
            <w:tcW w:w="810" w:type="dxa"/>
            <w:tcBorders>
              <w:top w:val="single" w:sz="4" w:space="0" w:color="C4BC96"/>
              <w:left w:val="single" w:sz="4" w:space="0" w:color="C4BC96"/>
              <w:bottom w:val="single" w:sz="4" w:space="0" w:color="A6A6A6"/>
              <w:right w:val="single" w:sz="4" w:space="0" w:color="C4BC9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3F4DE7" w:rsidP="0069088F">
            <w:pPr>
              <w:pStyle w:val="BodyText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C4BC96"/>
              <w:left w:val="single" w:sz="4" w:space="0" w:color="C4BC96"/>
              <w:bottom w:val="single" w:sz="4" w:space="0" w:color="A6A6A6"/>
              <w:right w:val="single" w:sz="4" w:space="0" w:color="C4BC9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3F4DE7" w:rsidP="0069088F">
            <w:pPr>
              <w:pStyle w:val="BodyText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C4BC96"/>
              <w:left w:val="single" w:sz="4" w:space="0" w:color="C4BC9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3F4DE7" w:rsidP="0069088F">
            <w:pPr>
              <w:pStyle w:val="BodyTextCen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320.00</w:t>
            </w:r>
          </w:p>
        </w:tc>
      </w:tr>
      <w:tr w:rsidR="001969E3" w:rsidTr="00AD6BE8">
        <w:trPr>
          <w:trHeight w:val="290"/>
        </w:trPr>
        <w:tc>
          <w:tcPr>
            <w:tcW w:w="61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Surcharge for a group of 2 persons</w:t>
            </w: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US$ 30.00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BodyText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C4BC9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BodyText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C4BC9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BodyTextCenter"/>
              <w:jc w:val="right"/>
              <w:rPr>
                <w:sz w:val="22"/>
                <w:szCs w:val="22"/>
              </w:rPr>
            </w:pPr>
          </w:p>
        </w:tc>
      </w:tr>
      <w:tr w:rsidR="001969E3" w:rsidTr="00AD6BE8">
        <w:trPr>
          <w:trHeight w:val="351"/>
        </w:trPr>
        <w:tc>
          <w:tcPr>
            <w:tcW w:w="61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Single Room Supplement</w:t>
            </w: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US$ 40.00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3F4DE7" w:rsidP="0069088F">
            <w:pPr>
              <w:pStyle w:val="BodyText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C4BC9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3F4DE7" w:rsidP="0069088F">
            <w:pPr>
              <w:pStyle w:val="BodyText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C4BC9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3F4DE7" w:rsidP="0069088F">
            <w:pPr>
              <w:pStyle w:val="BodyTextCen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320.00</w:t>
            </w:r>
          </w:p>
        </w:tc>
      </w:tr>
      <w:tr w:rsidR="001969E3" w:rsidTr="00AD6BE8">
        <w:trPr>
          <w:trHeight w:val="338"/>
        </w:trPr>
        <w:tc>
          <w:tcPr>
            <w:tcW w:w="61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Visa Fee </w:t>
            </w:r>
          </w:p>
        </w:tc>
        <w:tc>
          <w:tcPr>
            <w:tcW w:w="216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C4BC9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US$ 40.00 Per Person</w:t>
            </w: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C4BC9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1969E3" w:rsidP="0069088F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C4BC9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3F4DE7" w:rsidP="0069088F">
            <w:pPr>
              <w:pStyle w:val="BodyTextCen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</w:t>
            </w:r>
          </w:p>
        </w:tc>
      </w:tr>
      <w:tr w:rsidR="001969E3" w:rsidTr="00AD6BE8">
        <w:trPr>
          <w:trHeight w:val="307"/>
        </w:trPr>
        <w:tc>
          <w:tcPr>
            <w:tcW w:w="89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C4BC9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C4BC9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969E3" w:rsidRDefault="003F4DE7" w:rsidP="0069088F">
            <w:pPr>
              <w:pStyle w:val="BodyTextCenter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US$ 2480.00</w:t>
            </w:r>
          </w:p>
        </w:tc>
      </w:tr>
      <w:tr w:rsidR="001969E3" w:rsidTr="00AD6BE8">
        <w:trPr>
          <w:trHeight w:val="500"/>
        </w:trPr>
        <w:tc>
          <w:tcPr>
            <w:tcW w:w="104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69E3" w:rsidRDefault="001969E3" w:rsidP="0069088F">
            <w:pPr>
              <w:pStyle w:val="BodyTextCenter"/>
              <w:jc w:val="left"/>
              <w:rPr>
                <w:rFonts w:ascii="Bell MT" w:hAnsi="Bell MT"/>
                <w:b/>
                <w:color w:val="auto"/>
                <w:sz w:val="22"/>
                <w:szCs w:val="22"/>
              </w:rPr>
            </w:pPr>
            <w:r>
              <w:rPr>
                <w:rFonts w:ascii="Bell MT" w:hAnsi="Bell MT"/>
                <w:b/>
                <w:color w:val="auto"/>
                <w:sz w:val="22"/>
                <w:szCs w:val="22"/>
              </w:rPr>
              <w:t xml:space="preserve">***Please Note***  </w:t>
            </w:r>
          </w:p>
          <w:p w:rsidR="001969E3" w:rsidRDefault="001969E3" w:rsidP="0069088F">
            <w:pPr>
              <w:pStyle w:val="BodyTextCenter"/>
              <w:numPr>
                <w:ilvl w:val="0"/>
                <w:numId w:val="5"/>
              </w:numPr>
              <w:jc w:val="left"/>
              <w:rPr>
                <w:rFonts w:ascii="Bell MT" w:hAnsi="Bell MT"/>
                <w:b/>
                <w:color w:val="auto"/>
                <w:sz w:val="22"/>
                <w:szCs w:val="22"/>
              </w:rPr>
            </w:pPr>
            <w:r>
              <w:rPr>
                <w:rFonts w:ascii="Bell MT" w:hAnsi="Bell MT"/>
                <w:b/>
                <w:color w:val="auto"/>
                <w:sz w:val="22"/>
                <w:szCs w:val="22"/>
              </w:rPr>
              <w:t>There are no discounts on Surcharges, Single Room Supplement and Visa Fee.</w:t>
            </w:r>
          </w:p>
          <w:p w:rsidR="001969E3" w:rsidRDefault="001969E3" w:rsidP="0069088F">
            <w:pPr>
              <w:pStyle w:val="BodyTextCenter"/>
              <w:numPr>
                <w:ilvl w:val="0"/>
                <w:numId w:val="5"/>
              </w:numPr>
              <w:jc w:val="left"/>
              <w:rPr>
                <w:rFonts w:ascii="Bell MT" w:hAnsi="Bell MT"/>
                <w:b/>
                <w:color w:val="auto"/>
                <w:sz w:val="22"/>
                <w:szCs w:val="22"/>
              </w:rPr>
            </w:pPr>
            <w:r>
              <w:rPr>
                <w:rFonts w:ascii="Bell MT" w:hAnsi="Bell MT"/>
                <w:b/>
                <w:color w:val="auto"/>
                <w:sz w:val="22"/>
                <w:szCs w:val="22"/>
              </w:rPr>
              <w:t>Discounts availed under section 4 &amp; 5 shall not be eligible for discounts under 2 &amp; 3.</w:t>
            </w:r>
          </w:p>
          <w:p w:rsidR="001969E3" w:rsidRDefault="001969E3" w:rsidP="0069088F">
            <w:pPr>
              <w:pStyle w:val="BodyTextCenter"/>
              <w:numPr>
                <w:ilvl w:val="0"/>
                <w:numId w:val="5"/>
              </w:numPr>
              <w:jc w:val="left"/>
              <w:rPr>
                <w:rFonts w:ascii="Bell MT" w:hAnsi="Bell MT"/>
                <w:b/>
                <w:color w:val="auto"/>
                <w:sz w:val="22"/>
                <w:szCs w:val="22"/>
              </w:rPr>
            </w:pPr>
            <w:r>
              <w:rPr>
                <w:rFonts w:ascii="Bell MT" w:hAnsi="Bell MT"/>
                <w:b/>
                <w:color w:val="auto"/>
                <w:sz w:val="22"/>
                <w:szCs w:val="22"/>
              </w:rPr>
              <w:t xml:space="preserve">The current Royalty set by the government is US$ 65/- per person per night halt throughout season.    </w:t>
            </w:r>
          </w:p>
          <w:p w:rsidR="001969E3" w:rsidRDefault="001969E3" w:rsidP="0069088F">
            <w:pPr>
              <w:pStyle w:val="BodyTextCenter"/>
              <w:numPr>
                <w:ilvl w:val="0"/>
                <w:numId w:val="5"/>
              </w:numPr>
              <w:jc w:val="left"/>
              <w:rPr>
                <w:rFonts w:ascii="Bell MT" w:hAnsi="Bell MT"/>
                <w:b/>
                <w:color w:val="auto"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Discounts for 11 to 15 Pax – (50% on daily rate to one person)</w:t>
            </w:r>
          </w:p>
          <w:p w:rsidR="001969E3" w:rsidRDefault="001969E3" w:rsidP="0069088F">
            <w:pPr>
              <w:pStyle w:val="BodyTextCenter"/>
              <w:numPr>
                <w:ilvl w:val="0"/>
                <w:numId w:val="5"/>
              </w:numPr>
              <w:jc w:val="left"/>
              <w:rPr>
                <w:b/>
                <w:color w:val="auto"/>
                <w:sz w:val="20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Discounts for 16 Pax and above– (100% on daily rate  to one person)</w:t>
            </w:r>
          </w:p>
        </w:tc>
      </w:tr>
    </w:tbl>
    <w:p w:rsidR="001969E3" w:rsidRDefault="001969E3" w:rsidP="002D6236">
      <w:pPr>
        <w:rPr>
          <w:rFonts w:ascii="Arial" w:hAnsi="Arial" w:cs="Arial"/>
          <w:b/>
        </w:rPr>
      </w:pPr>
    </w:p>
    <w:p w:rsidR="001969E3" w:rsidRDefault="001969E3" w:rsidP="002D6236">
      <w:pPr>
        <w:rPr>
          <w:rFonts w:ascii="Arial" w:hAnsi="Arial" w:cs="Arial"/>
          <w:b/>
        </w:rPr>
      </w:pPr>
    </w:p>
    <w:p w:rsidR="002D6236" w:rsidRPr="00F82743" w:rsidRDefault="002D6236" w:rsidP="002D6236">
      <w:pPr>
        <w:rPr>
          <w:rFonts w:ascii="Arial" w:hAnsi="Arial" w:cs="Arial"/>
          <w:b/>
        </w:rPr>
      </w:pPr>
      <w:r w:rsidRPr="00F82743">
        <w:rPr>
          <w:rFonts w:ascii="Arial" w:hAnsi="Arial" w:cs="Arial"/>
          <w:b/>
        </w:rPr>
        <w:t>Tour Package Cost Inclusion and Exclusion</w:t>
      </w:r>
    </w:p>
    <w:p w:rsidR="002D6236" w:rsidRPr="000913D4" w:rsidRDefault="005440ED" w:rsidP="002D6236">
      <w:pPr>
        <w:rPr>
          <w:rFonts w:ascii="Calibri" w:hAnsi="Calibri" w:cs="Arial"/>
          <w:b/>
          <w:color w:val="76923C"/>
          <w:sz w:val="22"/>
          <w:szCs w:val="22"/>
          <w:u w:val="single"/>
        </w:rPr>
      </w:pPr>
      <w:r>
        <w:rPr>
          <w:rFonts w:ascii="Calibri" w:hAnsi="Calibri" w:cs="Arial"/>
          <w:b/>
          <w:color w:val="76923C"/>
          <w:sz w:val="22"/>
          <w:szCs w:val="22"/>
          <w:u w:val="single"/>
        </w:rPr>
        <w:lastRenderedPageBreak/>
        <w:t>_____________________________________________________________________________________</w:t>
      </w:r>
      <w:r>
        <w:rPr>
          <w:rFonts w:ascii="Calibri" w:hAnsi="Calibri" w:cs="Arial"/>
          <w:b/>
          <w:color w:val="76923C"/>
          <w:sz w:val="22"/>
          <w:szCs w:val="22"/>
          <w:u w:val="single"/>
        </w:rPr>
        <w:br/>
      </w:r>
    </w:p>
    <w:tbl>
      <w:tblPr>
        <w:tblW w:w="960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067"/>
        <w:gridCol w:w="4536"/>
      </w:tblGrid>
      <w:tr w:rsidR="002D6236" w:rsidRPr="008126E4" w:rsidTr="007E479C">
        <w:trPr>
          <w:trHeight w:val="203"/>
        </w:trPr>
        <w:tc>
          <w:tcPr>
            <w:tcW w:w="5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</w:tcPr>
          <w:p w:rsidR="002D6236" w:rsidRPr="00AD166B" w:rsidRDefault="002D6236" w:rsidP="007E479C">
            <w:pPr>
              <w:pStyle w:val="TableHeadingCenter"/>
              <w:ind w:right="180"/>
              <w:rPr>
                <w:rFonts w:ascii="Arial" w:hAnsi="Arial" w:cs="Arial"/>
                <w:b/>
                <w:color w:val="auto"/>
                <w:sz w:val="20"/>
              </w:rPr>
            </w:pPr>
            <w:r w:rsidRPr="00AD166B">
              <w:rPr>
                <w:rFonts w:ascii="Arial" w:hAnsi="Arial" w:cs="Arial"/>
                <w:b/>
                <w:color w:val="auto"/>
                <w:sz w:val="20"/>
              </w:rPr>
              <w:t>INCLUDED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</w:tcPr>
          <w:p w:rsidR="002D6236" w:rsidRPr="00AD166B" w:rsidRDefault="002D6236" w:rsidP="007E479C">
            <w:pPr>
              <w:pStyle w:val="TableHeadingCenter"/>
              <w:ind w:right="180"/>
              <w:rPr>
                <w:rFonts w:ascii="Arial" w:hAnsi="Arial" w:cs="Arial"/>
                <w:b/>
                <w:color w:val="000000"/>
                <w:sz w:val="20"/>
              </w:rPr>
            </w:pPr>
            <w:r w:rsidRPr="00AD166B">
              <w:rPr>
                <w:rFonts w:ascii="Arial" w:hAnsi="Arial" w:cs="Arial"/>
                <w:b/>
                <w:color w:val="000000"/>
                <w:sz w:val="20"/>
              </w:rPr>
              <w:t>EXCLUDED</w:t>
            </w:r>
          </w:p>
        </w:tc>
      </w:tr>
      <w:tr w:rsidR="002D6236" w:rsidRPr="008126E4" w:rsidTr="007E479C">
        <w:trPr>
          <w:trHeight w:val="203"/>
        </w:trPr>
        <w:tc>
          <w:tcPr>
            <w:tcW w:w="5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2D6236" w:rsidRPr="00AD166B" w:rsidRDefault="002D6236" w:rsidP="007E479C">
            <w:pPr>
              <w:pStyle w:val="TableHeadingCenter"/>
              <w:numPr>
                <w:ilvl w:val="0"/>
                <w:numId w:val="3"/>
              </w:numPr>
              <w:ind w:right="180"/>
              <w:jc w:val="left"/>
              <w:rPr>
                <w:rFonts w:ascii="Arial" w:hAnsi="Arial" w:cs="Arial"/>
                <w:color w:val="0D0D0D"/>
                <w:sz w:val="20"/>
              </w:rPr>
            </w:pPr>
            <w:r w:rsidRPr="00AD166B">
              <w:rPr>
                <w:rFonts w:ascii="Arial" w:hAnsi="Arial" w:cs="Arial"/>
                <w:color w:val="0D0D0D"/>
                <w:sz w:val="20"/>
              </w:rPr>
              <w:t>Royalty fee of US$65/- per person per night</w:t>
            </w:r>
          </w:p>
          <w:p w:rsidR="002D6236" w:rsidRPr="00AD166B" w:rsidRDefault="002D6236" w:rsidP="007E479C">
            <w:pPr>
              <w:pStyle w:val="TableHeadingCenter"/>
              <w:numPr>
                <w:ilvl w:val="0"/>
                <w:numId w:val="3"/>
              </w:numPr>
              <w:ind w:right="180"/>
              <w:jc w:val="left"/>
              <w:rPr>
                <w:rFonts w:ascii="Arial" w:hAnsi="Arial" w:cs="Arial"/>
                <w:color w:val="0D0D0D"/>
                <w:sz w:val="20"/>
              </w:rPr>
            </w:pPr>
            <w:r w:rsidRPr="00AD166B">
              <w:rPr>
                <w:rFonts w:ascii="Arial" w:hAnsi="Arial" w:cs="Arial"/>
                <w:color w:val="0D0D0D"/>
                <w:sz w:val="20"/>
              </w:rPr>
              <w:t xml:space="preserve">Accommodation </w:t>
            </w:r>
          </w:p>
          <w:p w:rsidR="002D6236" w:rsidRPr="00AD166B" w:rsidRDefault="002D6236" w:rsidP="007E479C">
            <w:pPr>
              <w:pStyle w:val="TableHeadingCenter"/>
              <w:numPr>
                <w:ilvl w:val="0"/>
                <w:numId w:val="3"/>
              </w:numPr>
              <w:ind w:right="180"/>
              <w:jc w:val="left"/>
              <w:rPr>
                <w:rFonts w:ascii="Arial" w:hAnsi="Arial" w:cs="Arial"/>
                <w:color w:val="0D0D0D"/>
                <w:sz w:val="20"/>
              </w:rPr>
            </w:pPr>
            <w:r w:rsidRPr="00AD166B">
              <w:rPr>
                <w:rFonts w:ascii="Arial" w:hAnsi="Arial" w:cs="Arial"/>
                <w:color w:val="0D0D0D"/>
                <w:sz w:val="20"/>
              </w:rPr>
              <w:t>Transportation within Bhutan</w:t>
            </w:r>
          </w:p>
          <w:p w:rsidR="002D6236" w:rsidRPr="00AD166B" w:rsidRDefault="002D6236" w:rsidP="007E479C">
            <w:pPr>
              <w:pStyle w:val="TableHeadingCenter"/>
              <w:numPr>
                <w:ilvl w:val="0"/>
                <w:numId w:val="3"/>
              </w:numPr>
              <w:ind w:right="180"/>
              <w:jc w:val="left"/>
              <w:rPr>
                <w:rFonts w:ascii="Arial" w:hAnsi="Arial" w:cs="Arial"/>
                <w:color w:val="0D0D0D"/>
                <w:sz w:val="20"/>
              </w:rPr>
            </w:pPr>
            <w:r w:rsidRPr="00AD166B">
              <w:rPr>
                <w:rFonts w:ascii="Arial" w:hAnsi="Arial" w:cs="Arial"/>
                <w:color w:val="0D0D0D"/>
                <w:sz w:val="20"/>
              </w:rPr>
              <w:t>Services of guide</w:t>
            </w:r>
          </w:p>
          <w:p w:rsidR="002D6236" w:rsidRPr="00AD166B" w:rsidRDefault="002D6236" w:rsidP="007E479C">
            <w:pPr>
              <w:pStyle w:val="TableHeadingCenter"/>
              <w:numPr>
                <w:ilvl w:val="0"/>
                <w:numId w:val="3"/>
              </w:numPr>
              <w:ind w:right="180"/>
              <w:jc w:val="left"/>
              <w:rPr>
                <w:rFonts w:ascii="Arial" w:hAnsi="Arial" w:cs="Arial"/>
                <w:color w:val="0D0D0D"/>
                <w:sz w:val="20"/>
              </w:rPr>
            </w:pPr>
            <w:r w:rsidRPr="00AD166B">
              <w:rPr>
                <w:rFonts w:ascii="Arial" w:hAnsi="Arial" w:cs="Arial"/>
                <w:color w:val="0D0D0D"/>
                <w:sz w:val="20"/>
              </w:rPr>
              <w:t>Meals (breakfast, lunch &amp; dinner)</w:t>
            </w:r>
          </w:p>
          <w:p w:rsidR="002D6236" w:rsidRPr="00AD166B" w:rsidRDefault="002D6236" w:rsidP="007E479C">
            <w:pPr>
              <w:pStyle w:val="TableHeadingCenter"/>
              <w:numPr>
                <w:ilvl w:val="0"/>
                <w:numId w:val="3"/>
              </w:numPr>
              <w:ind w:right="180"/>
              <w:jc w:val="left"/>
              <w:rPr>
                <w:rFonts w:ascii="Arial" w:hAnsi="Arial" w:cs="Arial"/>
                <w:color w:val="0D0D0D"/>
                <w:sz w:val="20"/>
              </w:rPr>
            </w:pPr>
            <w:r w:rsidRPr="00AD166B">
              <w:rPr>
                <w:rFonts w:ascii="Arial" w:hAnsi="Arial" w:cs="Arial"/>
                <w:color w:val="0D0D0D"/>
                <w:sz w:val="20"/>
              </w:rPr>
              <w:t>Entrance fees to temple and monuments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2D6236" w:rsidRPr="00AD166B" w:rsidRDefault="002D6236" w:rsidP="007E479C">
            <w:pPr>
              <w:pStyle w:val="TableHeadingCenter"/>
              <w:numPr>
                <w:ilvl w:val="0"/>
                <w:numId w:val="3"/>
              </w:numPr>
              <w:ind w:right="180"/>
              <w:jc w:val="left"/>
              <w:rPr>
                <w:rFonts w:ascii="Arial" w:hAnsi="Arial" w:cs="Arial"/>
                <w:color w:val="0D0D0D"/>
                <w:sz w:val="20"/>
              </w:rPr>
            </w:pPr>
            <w:r w:rsidRPr="00AD166B">
              <w:rPr>
                <w:rFonts w:ascii="Arial" w:hAnsi="Arial" w:cs="Arial"/>
                <w:color w:val="0D0D0D"/>
                <w:sz w:val="20"/>
              </w:rPr>
              <w:t>Travel and Medical Insurance</w:t>
            </w:r>
          </w:p>
          <w:p w:rsidR="002D6236" w:rsidRPr="00AD166B" w:rsidRDefault="002D6236" w:rsidP="007E479C">
            <w:pPr>
              <w:pStyle w:val="TableHeadingCenter"/>
              <w:numPr>
                <w:ilvl w:val="0"/>
                <w:numId w:val="3"/>
              </w:numPr>
              <w:ind w:right="180"/>
              <w:jc w:val="left"/>
              <w:rPr>
                <w:rFonts w:ascii="Arial" w:hAnsi="Arial" w:cs="Arial"/>
                <w:color w:val="0D0D0D"/>
                <w:sz w:val="20"/>
              </w:rPr>
            </w:pPr>
            <w:r w:rsidRPr="00AD166B">
              <w:rPr>
                <w:rFonts w:ascii="Arial" w:hAnsi="Arial" w:cs="Arial"/>
                <w:color w:val="0D0D0D"/>
                <w:sz w:val="20"/>
              </w:rPr>
              <w:t>Laundry bill</w:t>
            </w:r>
          </w:p>
          <w:p w:rsidR="002D6236" w:rsidRPr="00AD166B" w:rsidRDefault="002D6236" w:rsidP="007E479C">
            <w:pPr>
              <w:pStyle w:val="TableHeadingCenter"/>
              <w:numPr>
                <w:ilvl w:val="0"/>
                <w:numId w:val="3"/>
              </w:numPr>
              <w:ind w:right="180"/>
              <w:jc w:val="left"/>
              <w:rPr>
                <w:rFonts w:ascii="Arial" w:hAnsi="Arial" w:cs="Arial"/>
                <w:color w:val="0D0D0D"/>
                <w:sz w:val="20"/>
              </w:rPr>
            </w:pPr>
            <w:r w:rsidRPr="00AD166B">
              <w:rPr>
                <w:rFonts w:ascii="Arial" w:hAnsi="Arial" w:cs="Arial"/>
                <w:color w:val="0D0D0D"/>
                <w:sz w:val="20"/>
              </w:rPr>
              <w:t>Phone call</w:t>
            </w:r>
          </w:p>
          <w:p w:rsidR="002D6236" w:rsidRPr="00AD166B" w:rsidRDefault="002D6236" w:rsidP="007E479C">
            <w:pPr>
              <w:pStyle w:val="TableHeadingCenter"/>
              <w:numPr>
                <w:ilvl w:val="0"/>
                <w:numId w:val="3"/>
              </w:numPr>
              <w:ind w:right="180"/>
              <w:jc w:val="left"/>
              <w:rPr>
                <w:rFonts w:ascii="Arial" w:hAnsi="Arial" w:cs="Arial"/>
                <w:color w:val="0D0D0D"/>
                <w:sz w:val="20"/>
              </w:rPr>
            </w:pPr>
            <w:r w:rsidRPr="00AD166B">
              <w:rPr>
                <w:rFonts w:ascii="Arial" w:hAnsi="Arial" w:cs="Arial"/>
                <w:color w:val="0D0D0D"/>
                <w:sz w:val="20"/>
              </w:rPr>
              <w:t xml:space="preserve">Drinks and beverages </w:t>
            </w:r>
          </w:p>
          <w:p w:rsidR="002D6236" w:rsidRPr="00AD166B" w:rsidRDefault="002D6236" w:rsidP="007E479C">
            <w:pPr>
              <w:pStyle w:val="TableHeadingCenter"/>
              <w:numPr>
                <w:ilvl w:val="0"/>
                <w:numId w:val="3"/>
              </w:numPr>
              <w:ind w:right="180"/>
              <w:jc w:val="left"/>
              <w:rPr>
                <w:rFonts w:ascii="Arial" w:hAnsi="Arial" w:cs="Arial"/>
                <w:color w:val="0D0D0D"/>
                <w:sz w:val="20"/>
              </w:rPr>
            </w:pPr>
            <w:r w:rsidRPr="00AD166B">
              <w:rPr>
                <w:rFonts w:ascii="Arial" w:hAnsi="Arial" w:cs="Arial"/>
                <w:color w:val="0D0D0D"/>
                <w:sz w:val="20"/>
              </w:rPr>
              <w:t>Tips and Gratuities</w:t>
            </w:r>
          </w:p>
          <w:p w:rsidR="002D6236" w:rsidRPr="00AD166B" w:rsidRDefault="002D6236" w:rsidP="007E479C">
            <w:pPr>
              <w:pStyle w:val="TableHeadingCenter"/>
              <w:numPr>
                <w:ilvl w:val="0"/>
                <w:numId w:val="3"/>
              </w:numPr>
              <w:ind w:right="180"/>
              <w:jc w:val="left"/>
              <w:rPr>
                <w:rFonts w:ascii="Arial" w:hAnsi="Arial" w:cs="Arial"/>
                <w:color w:val="0D0D0D"/>
                <w:sz w:val="20"/>
              </w:rPr>
            </w:pPr>
            <w:r w:rsidRPr="00AD166B">
              <w:rPr>
                <w:rFonts w:ascii="Arial" w:hAnsi="Arial" w:cs="Arial"/>
                <w:color w:val="0D0D0D"/>
                <w:sz w:val="20"/>
              </w:rPr>
              <w:t>Personal expenses</w:t>
            </w:r>
          </w:p>
        </w:tc>
      </w:tr>
    </w:tbl>
    <w:p w:rsidR="00D83CDF" w:rsidRPr="00D83CDF" w:rsidRDefault="00D83CDF" w:rsidP="00D83CDF"/>
    <w:p w:rsidR="00D83CDF" w:rsidRPr="00D83CDF" w:rsidRDefault="00D83CDF" w:rsidP="00D83CDF"/>
    <w:p w:rsidR="00D83CDF" w:rsidRPr="00D83CDF" w:rsidRDefault="00D83CDF" w:rsidP="00D83CDF"/>
    <w:p w:rsidR="00D83CDF" w:rsidRPr="00D83CDF" w:rsidRDefault="00D83CDF" w:rsidP="00D83CDF"/>
    <w:p w:rsidR="00D83CDF" w:rsidRPr="00D83CDF" w:rsidRDefault="00D83CDF" w:rsidP="00D83CDF"/>
    <w:p w:rsidR="00D83CDF" w:rsidRPr="00D83CDF" w:rsidRDefault="00D83CDF" w:rsidP="00D83CDF"/>
    <w:p w:rsidR="00D83CDF" w:rsidRPr="00D83CDF" w:rsidRDefault="00D83CDF" w:rsidP="00D83CDF"/>
    <w:p w:rsidR="00D83CDF" w:rsidRPr="00D83CDF" w:rsidRDefault="00D83CDF" w:rsidP="00D83CDF"/>
    <w:p w:rsidR="00D83CDF" w:rsidRPr="00D83CDF" w:rsidRDefault="00D83CDF" w:rsidP="00D83CDF"/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p w:rsidR="00C40E28" w:rsidRDefault="00C40E28" w:rsidP="00C40E28">
      <w:pPr>
        <w:tabs>
          <w:tab w:val="left" w:pos="3330"/>
        </w:tabs>
      </w:pPr>
    </w:p>
    <w:sectPr w:rsidR="00C40E28" w:rsidSect="00C40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6A" w:rsidRDefault="0047036A" w:rsidP="00D83CDF">
      <w:r>
        <w:separator/>
      </w:r>
    </w:p>
  </w:endnote>
  <w:endnote w:type="continuationSeparator" w:id="0">
    <w:p w:rsidR="0047036A" w:rsidRDefault="0047036A" w:rsidP="00D8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C9" w:rsidRDefault="000F5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28" w:rsidRDefault="00A35E3D" w:rsidP="00A35E3D">
    <w:pPr>
      <w:pStyle w:val="Footer"/>
      <w:ind w:left="-1584"/>
    </w:pPr>
    <w:r w:rsidRPr="00A35E3D">
      <w:rPr>
        <w:noProof/>
      </w:rPr>
      <w:drawing>
        <wp:inline distT="0" distB="0" distL="0" distR="0">
          <wp:extent cx="7905750" cy="658813"/>
          <wp:effectExtent l="19050" t="0" r="0" b="0"/>
          <wp:docPr id="6" name="Picture 1" descr="F:\DATA (D)\BTBP\BTBP Letter Head, Logo &amp; Signature\BTBP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A (D)\BTBP\BTBP Letter Head, Logo &amp; Signature\BTBP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0" cy="658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id w:val="692294"/>
      <w:docPartObj>
        <w:docPartGallery w:val="Page Numbers (Bottom of Page)"/>
        <w:docPartUnique/>
      </w:docPartObj>
    </w:sdtPr>
    <w:sdtEndPr/>
    <w:sdtContent>
      <w:p w:rsidR="00A35E3D" w:rsidRDefault="00446457" w:rsidP="00A35E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CDF" w:rsidRDefault="00D83CDF" w:rsidP="00D83CDF">
    <w:pPr>
      <w:pStyle w:val="Footer"/>
      <w:ind w:left="-15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FE" w:rsidRDefault="00A35E3D" w:rsidP="00A35E3D">
    <w:pPr>
      <w:pStyle w:val="Footer"/>
      <w:ind w:left="-1584"/>
    </w:pPr>
    <w:r>
      <w:rPr>
        <w:noProof/>
      </w:rPr>
      <w:drawing>
        <wp:inline distT="0" distB="0" distL="0" distR="0">
          <wp:extent cx="7867650" cy="655638"/>
          <wp:effectExtent l="19050" t="0" r="0" b="0"/>
          <wp:docPr id="1" name="Picture 1" descr="F:\DATA (D)\BTBP\BTBP Letter Head, Logo &amp; Signature\BTBP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A (D)\BTBP\BTBP Letter Head, Logo &amp; Signature\BTBP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654" cy="657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id w:val="692254"/>
      <w:docPartObj>
        <w:docPartGallery w:val="Page Numbers (Bottom of Page)"/>
        <w:docPartUnique/>
      </w:docPartObj>
    </w:sdtPr>
    <w:sdtEndPr/>
    <w:sdtContent>
      <w:p w:rsidR="00D83CDF" w:rsidRDefault="00446457" w:rsidP="00C40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C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6A" w:rsidRDefault="0047036A" w:rsidP="00D83CDF">
      <w:r>
        <w:separator/>
      </w:r>
    </w:p>
  </w:footnote>
  <w:footnote w:type="continuationSeparator" w:id="0">
    <w:p w:rsidR="0047036A" w:rsidRDefault="0047036A" w:rsidP="00D8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C9" w:rsidRDefault="000F5C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37204" o:spid="_x0000_s2051" type="#_x0000_t136" style="position:absolute;margin-left:0;margin-top:0;width:586.55pt;height:7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log.rirazu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BB" w:rsidRDefault="000F5CC9" w:rsidP="00D83CDF">
    <w:pPr>
      <w:pStyle w:val="Header"/>
      <w:ind w:left="-201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37205" o:spid="_x0000_s2052" type="#_x0000_t136" style="position:absolute;left:0;text-align:left;margin-left:0;margin-top:0;width:586.55pt;height:7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log.rirazu.com"/>
        </v:shape>
      </w:pict>
    </w:r>
  </w:p>
  <w:p w:rsidR="00B26CBB" w:rsidRDefault="00B26CBB" w:rsidP="00D83CDF">
    <w:pPr>
      <w:pStyle w:val="Header"/>
      <w:ind w:left="-2016"/>
    </w:pPr>
  </w:p>
  <w:p w:rsidR="00D83CDF" w:rsidRDefault="00B26CBB" w:rsidP="00D83CDF">
    <w:pPr>
      <w:pStyle w:val="Header"/>
      <w:ind w:left="-2016"/>
    </w:pPr>
    <w:r>
      <w:rPr>
        <w:noProof/>
      </w:rPr>
      <w:drawing>
        <wp:inline distT="0" distB="0" distL="0" distR="0">
          <wp:extent cx="8172450" cy="272415"/>
          <wp:effectExtent l="19050" t="0" r="0" b="0"/>
          <wp:docPr id="8" name="Picture 5" descr="F:\DATA (D)\BTBP\BTBP Letter Head, Logo &amp; Signature\BTBP Second Pag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DATA (D)\BTBP\BTBP Letter Head, Logo &amp; Signature\BTBP Second Page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3CDF" w:rsidRDefault="00D83CDF" w:rsidP="00D83CDF">
    <w:pPr>
      <w:pStyle w:val="Header"/>
      <w:ind w:left="-2016"/>
    </w:pPr>
  </w:p>
  <w:p w:rsidR="00D83CDF" w:rsidRDefault="00D83CDF" w:rsidP="00D83CDF">
    <w:pPr>
      <w:pStyle w:val="Header"/>
      <w:ind w:left="-201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DF" w:rsidRDefault="000F5CC9" w:rsidP="00D83CDF">
    <w:pPr>
      <w:pStyle w:val="Header"/>
      <w:ind w:left="-158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37203" o:spid="_x0000_s2050" type="#_x0000_t136" style="position:absolute;left:0;text-align:left;margin-left:0;margin-top:0;width:586.55pt;height:7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log.rirazu.com"/>
        </v:shape>
      </w:pict>
    </w:r>
    <w:r w:rsidR="00B26CBB">
      <w:rPr>
        <w:noProof/>
      </w:rPr>
      <w:drawing>
        <wp:inline distT="0" distB="0" distL="0" distR="0" wp14:anchorId="3E464FB4" wp14:editId="2A6C815C">
          <wp:extent cx="7867650" cy="1278493"/>
          <wp:effectExtent l="19050" t="0" r="0" b="0"/>
          <wp:docPr id="2" name="Picture 1" descr="F:\DATA (D)\BTBP\BTBP Letter Head, Logo &amp; Signature\BTBP Letter 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A (D)\BTBP\BTBP Letter Head, Logo &amp; Signature\BTBP Letter Hea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809" cy="1283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7CB"/>
    <w:multiLevelType w:val="hybridMultilevel"/>
    <w:tmpl w:val="6DC6A0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34EE"/>
    <w:multiLevelType w:val="hybridMultilevel"/>
    <w:tmpl w:val="B9489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21B80"/>
    <w:multiLevelType w:val="hybridMultilevel"/>
    <w:tmpl w:val="4208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yMLC0NDYyMTE1sTBR0lEKTi0uzszPAykwrAUAwhqUqywAAAA="/>
  </w:docVars>
  <w:rsids>
    <w:rsidRoot w:val="00D83CDF"/>
    <w:rsid w:val="000F5CC9"/>
    <w:rsid w:val="001969E3"/>
    <w:rsid w:val="002C3F21"/>
    <w:rsid w:val="002D6236"/>
    <w:rsid w:val="00336673"/>
    <w:rsid w:val="003F4DE7"/>
    <w:rsid w:val="00403CB8"/>
    <w:rsid w:val="00446457"/>
    <w:rsid w:val="00455637"/>
    <w:rsid w:val="0047036A"/>
    <w:rsid w:val="00493394"/>
    <w:rsid w:val="004E4005"/>
    <w:rsid w:val="005440ED"/>
    <w:rsid w:val="005A1A2E"/>
    <w:rsid w:val="006E29B7"/>
    <w:rsid w:val="007B6A91"/>
    <w:rsid w:val="007F00D9"/>
    <w:rsid w:val="008303F8"/>
    <w:rsid w:val="0087185D"/>
    <w:rsid w:val="00885FD8"/>
    <w:rsid w:val="00923D3A"/>
    <w:rsid w:val="009F5AEC"/>
    <w:rsid w:val="00A35E3D"/>
    <w:rsid w:val="00AC6E0C"/>
    <w:rsid w:val="00AD6BE8"/>
    <w:rsid w:val="00B26CBB"/>
    <w:rsid w:val="00C115CB"/>
    <w:rsid w:val="00C40E28"/>
    <w:rsid w:val="00C85B7A"/>
    <w:rsid w:val="00CA56FE"/>
    <w:rsid w:val="00CB0A63"/>
    <w:rsid w:val="00D83CDF"/>
    <w:rsid w:val="00E35559"/>
    <w:rsid w:val="00E37E8A"/>
    <w:rsid w:val="00E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1E740D6"/>
  <w15:docId w15:val="{8C3ACB2E-67EC-4AD3-A113-93C14E72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C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3CDF"/>
  </w:style>
  <w:style w:type="paragraph" w:styleId="Footer">
    <w:name w:val="footer"/>
    <w:basedOn w:val="Normal"/>
    <w:link w:val="FooterChar"/>
    <w:uiPriority w:val="99"/>
    <w:unhideWhenUsed/>
    <w:rsid w:val="00D83C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3CDF"/>
  </w:style>
  <w:style w:type="paragraph" w:styleId="BalloonText">
    <w:name w:val="Balloon Text"/>
    <w:basedOn w:val="Normal"/>
    <w:link w:val="BalloonTextChar"/>
    <w:uiPriority w:val="99"/>
    <w:semiHidden/>
    <w:unhideWhenUsed/>
    <w:rsid w:val="00D83CD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D6236"/>
    <w:pPr>
      <w:spacing w:before="40" w:after="80"/>
    </w:pPr>
    <w:rPr>
      <w:rFonts w:ascii="Calibri" w:hAnsi="Calibri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D6236"/>
    <w:rPr>
      <w:rFonts w:ascii="Calibri" w:eastAsia="Times New Roman" w:hAnsi="Calibri" w:cs="Times New Roman"/>
      <w:color w:val="000000"/>
      <w:sz w:val="18"/>
      <w:szCs w:val="20"/>
    </w:rPr>
  </w:style>
  <w:style w:type="paragraph" w:customStyle="1" w:styleId="TableHeadingCenter">
    <w:name w:val="Table Heading Center"/>
    <w:basedOn w:val="Normal"/>
    <w:uiPriority w:val="1"/>
    <w:qFormat/>
    <w:rsid w:val="002D6236"/>
    <w:pPr>
      <w:spacing w:before="60" w:after="60"/>
      <w:jc w:val="center"/>
    </w:pPr>
    <w:rPr>
      <w:rFonts w:ascii="Calibri" w:hAnsi="Calibri"/>
      <w:color w:val="7F7F7F"/>
      <w:sz w:val="18"/>
      <w:szCs w:val="20"/>
    </w:rPr>
  </w:style>
  <w:style w:type="paragraph" w:customStyle="1" w:styleId="BodyTextCenter">
    <w:name w:val="Body Text Center"/>
    <w:basedOn w:val="BodyText"/>
    <w:uiPriority w:val="1"/>
    <w:qFormat/>
    <w:rsid w:val="002D6236"/>
    <w:pPr>
      <w:spacing w:after="40"/>
      <w:jc w:val="center"/>
    </w:pPr>
  </w:style>
  <w:style w:type="paragraph" w:customStyle="1" w:styleId="FormText">
    <w:name w:val="Form Text"/>
    <w:basedOn w:val="Normal"/>
    <w:uiPriority w:val="1"/>
    <w:qFormat/>
    <w:rsid w:val="002D6236"/>
    <w:pPr>
      <w:spacing w:after="40" w:line="276" w:lineRule="auto"/>
    </w:pPr>
    <w:rPr>
      <w:rFonts w:ascii="Calibri" w:hAnsi="Calibri"/>
      <w:color w:val="000000"/>
      <w:sz w:val="20"/>
      <w:szCs w:val="20"/>
    </w:rPr>
  </w:style>
  <w:style w:type="character" w:customStyle="1" w:styleId="FormHeadingChar">
    <w:name w:val="Form Heading Char"/>
    <w:basedOn w:val="DefaultParagraphFont"/>
    <w:link w:val="FormHeading"/>
    <w:uiPriority w:val="1"/>
    <w:rsid w:val="002D6236"/>
    <w:rPr>
      <w:b/>
      <w:color w:val="7F7F7F"/>
    </w:rPr>
  </w:style>
  <w:style w:type="paragraph" w:customStyle="1" w:styleId="FormHeading">
    <w:name w:val="Form Heading"/>
    <w:basedOn w:val="Normal"/>
    <w:link w:val="FormHeadingChar"/>
    <w:uiPriority w:val="1"/>
    <w:qFormat/>
    <w:rsid w:val="002D6236"/>
    <w:pPr>
      <w:spacing w:before="40" w:after="40" w:line="276" w:lineRule="auto"/>
    </w:pPr>
    <w:rPr>
      <w:rFonts w:asciiTheme="minorHAnsi" w:eastAsiaTheme="minorHAnsi" w:hAnsiTheme="minorHAnsi" w:cstheme="minorBidi"/>
      <w:b/>
      <w:color w:val="7F7F7F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rsid w:val="00AD6BE8"/>
    <w:pPr>
      <w:pBdr>
        <w:bottom w:val="single" w:sz="8" w:space="4" w:color="9BBB59"/>
      </w:pBdr>
      <w:spacing w:before="720" w:after="480"/>
    </w:pPr>
    <w:rPr>
      <w:rFonts w:ascii="Calibri" w:hAnsi="Calibri"/>
      <w:color w:val="4F81BD"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AD6BE8"/>
    <w:rPr>
      <w:rFonts w:ascii="Calibri" w:eastAsia="Times New Roman" w:hAnsi="Calibri" w:cs="Times New Roman"/>
      <w:color w:val="4F81BD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1037-1C0E-4F62-B130-AEAA1798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 Razu</dc:creator>
  <cp:lastModifiedBy>RI Islam</cp:lastModifiedBy>
  <cp:revision>3</cp:revision>
  <dcterms:created xsi:type="dcterms:W3CDTF">2017-09-29T23:27:00Z</dcterms:created>
  <dcterms:modified xsi:type="dcterms:W3CDTF">2017-09-29T23:30:00Z</dcterms:modified>
</cp:coreProperties>
</file>